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27859" cy="255879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7859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quadrati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78990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899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9081" cy="301447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9081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7950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795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5330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533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56919" cy="301447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691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85390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539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5588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73834" cy="322478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3834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25588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82088" cy="25588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208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137153" cy="25588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715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60424" cy="297942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0424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37263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3726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52192" cy="343509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192" cy="343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diameter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667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6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89710" cy="340004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71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86815" cy="301447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681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95680" cy="301447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568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5753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45182" cy="297942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518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26209" cy="25588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620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88059" cy="25588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05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89506" cy="287425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950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7871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787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45759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45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9397" cy="252374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939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49502" cy="325984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9502" cy="32598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2903" cy="343510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903" cy="3435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95725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standard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95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8479" cy="287425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4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50745" cy="304952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0745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301447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321224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length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3212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97942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95702" cy="297942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570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